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5BAD4" w14:textId="6F7755C0" w:rsidR="005C0464" w:rsidRPr="00FF3259" w:rsidRDefault="005C0464" w:rsidP="005C0464">
      <w:pPr>
        <w:pStyle w:val="BasicParagraph"/>
        <w:tabs>
          <w:tab w:val="left" w:pos="1247"/>
        </w:tabs>
        <w:jc w:val="both"/>
        <w:rPr>
          <w:rFonts w:ascii="Arial" w:hAnsi="Arial" w:cs="Arial"/>
          <w:color w:val="FF0000"/>
          <w:u w:color="222222"/>
        </w:rPr>
      </w:pPr>
      <w:bookmarkStart w:id="0" w:name="_GoBack"/>
      <w:bookmarkEnd w:id="0"/>
      <w:r w:rsidRPr="00FF3259">
        <w:rPr>
          <w:rFonts w:ascii="Arial" w:hAnsi="Arial" w:cs="Arial"/>
          <w:color w:val="FF0000"/>
          <w:u w:color="222222"/>
        </w:rPr>
        <w:t xml:space="preserve">                                                                      </w:t>
      </w:r>
      <w:r w:rsidR="00B47BDC">
        <w:rPr>
          <w:rFonts w:ascii="Arial" w:hAnsi="Arial" w:cs="Arial"/>
          <w:color w:val="FF0000"/>
          <w:u w:color="222222"/>
        </w:rPr>
        <w:tab/>
      </w:r>
      <w:r w:rsidR="00B47BDC">
        <w:rPr>
          <w:rFonts w:ascii="Arial" w:hAnsi="Arial" w:cs="Arial"/>
          <w:color w:val="FF0000"/>
          <w:u w:color="222222"/>
        </w:rPr>
        <w:tab/>
      </w:r>
      <w:r w:rsidRPr="00FF3259">
        <w:rPr>
          <w:rFonts w:ascii="Arial" w:hAnsi="Arial" w:cs="Arial"/>
          <w:color w:val="FF0000"/>
          <w:u w:color="222222"/>
        </w:rPr>
        <w:t xml:space="preserve"> &lt;Insert your address here&gt;</w:t>
      </w:r>
    </w:p>
    <w:p w14:paraId="59CD4BD4" w14:textId="77777777" w:rsidR="005C0464" w:rsidRPr="000310C5" w:rsidRDefault="005C0464" w:rsidP="005C0464">
      <w:pPr>
        <w:pStyle w:val="BasicParagraph"/>
        <w:tabs>
          <w:tab w:val="left" w:pos="1247"/>
        </w:tabs>
        <w:jc w:val="both"/>
        <w:rPr>
          <w:rFonts w:ascii="Arial" w:hAnsi="Arial" w:cs="Arial"/>
          <w:color w:val="auto"/>
          <w:u w:color="222222"/>
        </w:rPr>
      </w:pPr>
    </w:p>
    <w:p w14:paraId="33E2E4AD" w14:textId="77777777" w:rsidR="005C0464" w:rsidRPr="00FF3259" w:rsidRDefault="005C0464" w:rsidP="005C0464">
      <w:pPr>
        <w:pStyle w:val="BasicParagraph"/>
        <w:tabs>
          <w:tab w:val="left" w:pos="1247"/>
        </w:tabs>
        <w:jc w:val="both"/>
        <w:rPr>
          <w:rFonts w:ascii="Arial" w:hAnsi="Arial" w:cs="Arial"/>
          <w:color w:val="FF0000"/>
          <w:u w:color="222222"/>
        </w:rPr>
      </w:pPr>
      <w:r w:rsidRPr="00FF3259">
        <w:rPr>
          <w:rFonts w:ascii="Arial" w:hAnsi="Arial" w:cs="Arial"/>
          <w:color w:val="FF0000"/>
          <w:u w:color="222222"/>
        </w:rPr>
        <w:t>&lt;Insert date&gt;</w:t>
      </w:r>
    </w:p>
    <w:p w14:paraId="226B8077" w14:textId="77777777" w:rsidR="005C0464" w:rsidRPr="000310C5" w:rsidRDefault="005C0464" w:rsidP="005C0464">
      <w:pPr>
        <w:pStyle w:val="BasicParagraph"/>
        <w:tabs>
          <w:tab w:val="left" w:pos="1247"/>
        </w:tabs>
        <w:jc w:val="both"/>
        <w:rPr>
          <w:rFonts w:ascii="Arial" w:hAnsi="Arial" w:cs="Arial"/>
          <w:color w:val="auto"/>
          <w:u w:color="222222"/>
        </w:rPr>
      </w:pPr>
    </w:p>
    <w:p w14:paraId="112C10E0" w14:textId="6D6CF46D" w:rsidR="005C0464" w:rsidRPr="00FF3259" w:rsidRDefault="005C0464" w:rsidP="005C0464">
      <w:pPr>
        <w:pStyle w:val="BasicParagraph"/>
        <w:tabs>
          <w:tab w:val="left" w:pos="1247"/>
        </w:tabs>
        <w:jc w:val="both"/>
        <w:rPr>
          <w:rFonts w:ascii="Arial" w:hAnsi="Arial" w:cs="Arial"/>
          <w:color w:val="FF0000"/>
          <w:u w:color="222222"/>
        </w:rPr>
      </w:pPr>
      <w:r w:rsidRPr="000310C5">
        <w:rPr>
          <w:rFonts w:ascii="Arial" w:hAnsi="Arial" w:cs="Arial"/>
          <w:color w:val="auto"/>
          <w:u w:color="222222"/>
        </w:rPr>
        <w:t xml:space="preserve">Dear </w:t>
      </w:r>
      <w:r w:rsidRPr="00FF3259">
        <w:rPr>
          <w:rFonts w:ascii="Arial" w:hAnsi="Arial" w:cs="Arial"/>
          <w:color w:val="FF0000"/>
          <w:u w:color="222222"/>
        </w:rPr>
        <w:t>&lt;</w:t>
      </w:r>
      <w:r w:rsidR="00D66CF9" w:rsidRPr="00FF3259">
        <w:rPr>
          <w:rFonts w:ascii="Arial" w:hAnsi="Arial" w:cs="Arial"/>
          <w:color w:val="FF0000"/>
          <w:u w:color="222222"/>
        </w:rPr>
        <w:t xml:space="preserve">Councillor/ </w:t>
      </w:r>
      <w:r w:rsidRPr="00FF3259">
        <w:rPr>
          <w:rFonts w:ascii="Arial" w:hAnsi="Arial" w:cs="Arial"/>
          <w:color w:val="FF0000"/>
          <w:u w:color="222222"/>
        </w:rPr>
        <w:t>MP’s Name&gt;</w:t>
      </w:r>
    </w:p>
    <w:p w14:paraId="62902B54" w14:textId="77777777" w:rsidR="005C0464" w:rsidRPr="000310C5" w:rsidRDefault="005C0464" w:rsidP="005C0464">
      <w:pPr>
        <w:pStyle w:val="BasicParagraph"/>
        <w:tabs>
          <w:tab w:val="left" w:pos="1247"/>
        </w:tabs>
        <w:jc w:val="both"/>
        <w:rPr>
          <w:rFonts w:ascii="Arial" w:hAnsi="Arial" w:cs="Arial"/>
          <w:color w:val="auto"/>
          <w:u w:color="222222"/>
        </w:rPr>
      </w:pPr>
    </w:p>
    <w:p w14:paraId="4FDB1A12" w14:textId="013853EB" w:rsidR="005C0464" w:rsidRDefault="00B610FC" w:rsidP="003F2768">
      <w:pPr>
        <w:pStyle w:val="BasicParagraph"/>
        <w:tabs>
          <w:tab w:val="left" w:pos="1247"/>
        </w:tabs>
        <w:jc w:val="center"/>
        <w:rPr>
          <w:rFonts w:ascii="Arial" w:hAnsi="Arial" w:cs="Arial"/>
          <w:b/>
          <w:i/>
          <w:color w:val="auto"/>
          <w:u w:color="222222"/>
        </w:rPr>
      </w:pPr>
      <w:r>
        <w:rPr>
          <w:rFonts w:ascii="Arial" w:hAnsi="Arial" w:cs="Arial"/>
          <w:b/>
          <w:i/>
          <w:color w:val="auto"/>
          <w:u w:color="222222"/>
        </w:rPr>
        <w:t xml:space="preserve">Invitation to </w:t>
      </w:r>
      <w:r w:rsidR="005C0464" w:rsidRPr="003F2768">
        <w:rPr>
          <w:rFonts w:ascii="Arial" w:hAnsi="Arial" w:cs="Arial"/>
          <w:b/>
          <w:i/>
          <w:color w:val="auto"/>
          <w:u w:color="222222"/>
        </w:rPr>
        <w:t>Lift the Ban Event: Give People Seeking Asylum the Right to Work</w:t>
      </w:r>
    </w:p>
    <w:p w14:paraId="1F04F4FF" w14:textId="4A8198D1" w:rsidR="003F2768" w:rsidRDefault="003F2768" w:rsidP="00B47BDC">
      <w:pPr>
        <w:pStyle w:val="BasicParagraph"/>
        <w:tabs>
          <w:tab w:val="left" w:pos="1247"/>
        </w:tabs>
        <w:jc w:val="center"/>
        <w:rPr>
          <w:rFonts w:ascii="Arial" w:hAnsi="Arial" w:cs="Arial"/>
          <w:b/>
          <w:i/>
          <w:color w:val="FF0000"/>
          <w:u w:color="222222"/>
        </w:rPr>
      </w:pPr>
      <w:r w:rsidRPr="00FF3259">
        <w:rPr>
          <w:rFonts w:ascii="Arial" w:hAnsi="Arial" w:cs="Arial"/>
          <w:b/>
          <w:i/>
          <w:color w:val="FF0000"/>
          <w:u w:color="222222"/>
        </w:rPr>
        <w:t>&lt;Date + Location of Event&gt;</w:t>
      </w:r>
    </w:p>
    <w:p w14:paraId="68D067E2" w14:textId="77777777" w:rsidR="00B47BDC" w:rsidRDefault="00B47BDC" w:rsidP="00B47BDC">
      <w:pPr>
        <w:pStyle w:val="BasicParagraph"/>
        <w:tabs>
          <w:tab w:val="left" w:pos="1247"/>
        </w:tabs>
        <w:jc w:val="center"/>
        <w:rPr>
          <w:rFonts w:ascii="Arial" w:hAnsi="Arial" w:cs="Arial"/>
          <w:color w:val="auto"/>
          <w:u w:color="222222"/>
        </w:rPr>
      </w:pPr>
    </w:p>
    <w:p w14:paraId="1F4D26EB" w14:textId="3AE1A541" w:rsidR="003F2768" w:rsidRPr="005C0464" w:rsidRDefault="00D66CF9" w:rsidP="005C0464">
      <w:pPr>
        <w:pStyle w:val="BasicParagraph"/>
        <w:tabs>
          <w:tab w:val="left" w:pos="1247"/>
        </w:tabs>
        <w:jc w:val="both"/>
        <w:rPr>
          <w:rFonts w:ascii="Arial" w:hAnsi="Arial" w:cs="Arial"/>
          <w:color w:val="auto"/>
          <w:u w:color="222222"/>
        </w:rPr>
      </w:pPr>
      <w:r w:rsidRPr="00FF3259">
        <w:rPr>
          <w:rFonts w:ascii="Arial" w:hAnsi="Arial" w:cs="Arial"/>
          <w:color w:val="FF0000"/>
          <w:u w:color="222222"/>
        </w:rPr>
        <w:t>&lt;</w:t>
      </w:r>
      <w:r w:rsidR="00FF3259">
        <w:rPr>
          <w:rFonts w:ascii="Arial" w:hAnsi="Arial" w:cs="Arial"/>
          <w:color w:val="FF0000"/>
          <w:u w:color="222222"/>
        </w:rPr>
        <w:t>Your o</w:t>
      </w:r>
      <w:r w:rsidRPr="00FF3259">
        <w:rPr>
          <w:rFonts w:ascii="Arial" w:hAnsi="Arial" w:cs="Arial"/>
          <w:color w:val="FF0000"/>
          <w:u w:color="222222"/>
        </w:rPr>
        <w:t xml:space="preserve">rganisation’s name here&gt; </w:t>
      </w:r>
      <w:r w:rsidR="00207BA9">
        <w:rPr>
          <w:rFonts w:ascii="Arial" w:hAnsi="Arial" w:cs="Arial"/>
          <w:color w:val="auto"/>
          <w:u w:color="222222"/>
        </w:rPr>
        <w:t xml:space="preserve">is </w:t>
      </w:r>
      <w:r>
        <w:rPr>
          <w:rFonts w:ascii="Arial" w:hAnsi="Arial" w:cs="Arial"/>
          <w:color w:val="auto"/>
          <w:u w:color="222222"/>
        </w:rPr>
        <w:t>part of a coalition</w:t>
      </w:r>
      <w:r w:rsidR="00207BA9">
        <w:rPr>
          <w:rFonts w:ascii="Arial" w:hAnsi="Arial" w:cs="Arial"/>
          <w:color w:val="auto"/>
          <w:u w:color="222222"/>
        </w:rPr>
        <w:t xml:space="preserve"> </w:t>
      </w:r>
      <w:r>
        <w:rPr>
          <w:rFonts w:ascii="Arial" w:hAnsi="Arial" w:cs="Arial"/>
          <w:color w:val="auto"/>
          <w:u w:color="222222"/>
        </w:rPr>
        <w:t>of over 190 refugee organisations, faith groups, trade unions,</w:t>
      </w:r>
      <w:r w:rsidR="00207BA9">
        <w:rPr>
          <w:rFonts w:ascii="Arial" w:hAnsi="Arial" w:cs="Arial"/>
          <w:color w:val="auto"/>
          <w:u w:color="222222"/>
        </w:rPr>
        <w:t xml:space="preserve"> and</w:t>
      </w:r>
      <w:r>
        <w:rPr>
          <w:rFonts w:ascii="Arial" w:hAnsi="Arial" w:cs="Arial"/>
          <w:color w:val="auto"/>
          <w:u w:color="222222"/>
        </w:rPr>
        <w:t xml:space="preserve"> businesses </w:t>
      </w:r>
      <w:r w:rsidR="00B610FC">
        <w:rPr>
          <w:rFonts w:ascii="Arial" w:hAnsi="Arial" w:cs="Arial"/>
          <w:color w:val="auto"/>
          <w:u w:color="222222"/>
        </w:rPr>
        <w:t xml:space="preserve">who </w:t>
      </w:r>
      <w:r w:rsidR="00207BA9">
        <w:rPr>
          <w:rFonts w:ascii="Arial" w:hAnsi="Arial" w:cs="Arial"/>
          <w:color w:val="auto"/>
          <w:u w:color="222222"/>
        </w:rPr>
        <w:t>have come together to call on the Government to</w:t>
      </w:r>
      <w:r w:rsidR="00B610FC">
        <w:rPr>
          <w:rFonts w:ascii="Arial" w:hAnsi="Arial" w:cs="Arial"/>
          <w:color w:val="auto"/>
          <w:u w:color="222222"/>
        </w:rPr>
        <w:t xml:space="preserve"> </w:t>
      </w:r>
      <w:hyperlink r:id="rId5" w:history="1">
        <w:r w:rsidRPr="00BF1DCB">
          <w:rPr>
            <w:rStyle w:val="Hyperlink"/>
            <w:rFonts w:ascii="Arial" w:hAnsi="Arial" w:cs="Arial"/>
            <w:b/>
          </w:rPr>
          <w:t>Lift the Ban</w:t>
        </w:r>
      </w:hyperlink>
      <w:r>
        <w:rPr>
          <w:rFonts w:ascii="Arial" w:hAnsi="Arial" w:cs="Arial"/>
          <w:color w:val="auto"/>
          <w:u w:color="222222"/>
        </w:rPr>
        <w:t xml:space="preserve"> </w:t>
      </w:r>
      <w:r w:rsidR="00207BA9">
        <w:rPr>
          <w:rFonts w:ascii="Arial" w:hAnsi="Arial" w:cs="Arial"/>
          <w:color w:val="auto"/>
          <w:u w:color="222222"/>
        </w:rPr>
        <w:t>which currently prevents</w:t>
      </w:r>
      <w:r>
        <w:rPr>
          <w:rFonts w:ascii="Arial" w:hAnsi="Arial" w:cs="Arial"/>
          <w:color w:val="auto"/>
          <w:u w:color="222222"/>
        </w:rPr>
        <w:t xml:space="preserve"> </w:t>
      </w:r>
      <w:r w:rsidR="00207BA9">
        <w:rPr>
          <w:rFonts w:ascii="Arial" w:hAnsi="Arial" w:cs="Arial"/>
          <w:color w:val="auto"/>
          <w:u w:color="222222"/>
        </w:rPr>
        <w:t xml:space="preserve">people </w:t>
      </w:r>
      <w:r>
        <w:rPr>
          <w:rFonts w:ascii="Arial" w:hAnsi="Arial" w:cs="Arial"/>
          <w:color w:val="auto"/>
          <w:u w:color="222222"/>
        </w:rPr>
        <w:t>seeking asylum in the UK</w:t>
      </w:r>
      <w:r w:rsidR="00207BA9">
        <w:rPr>
          <w:rFonts w:ascii="Arial" w:hAnsi="Arial" w:cs="Arial"/>
          <w:color w:val="auto"/>
          <w:u w:color="222222"/>
        </w:rPr>
        <w:t xml:space="preserve"> from working</w:t>
      </w:r>
      <w:r>
        <w:rPr>
          <w:rFonts w:ascii="Arial" w:hAnsi="Arial" w:cs="Arial"/>
          <w:color w:val="auto"/>
          <w:u w:color="222222"/>
        </w:rPr>
        <w:t xml:space="preserve">. </w:t>
      </w:r>
    </w:p>
    <w:p w14:paraId="26695FE0" w14:textId="77777777" w:rsidR="005C0464" w:rsidRPr="000310C5" w:rsidRDefault="005C0464" w:rsidP="005C0464">
      <w:pPr>
        <w:pStyle w:val="BasicParagraph"/>
        <w:tabs>
          <w:tab w:val="left" w:pos="1247"/>
        </w:tabs>
        <w:jc w:val="both"/>
        <w:rPr>
          <w:rFonts w:ascii="Arial" w:hAnsi="Arial" w:cs="Arial"/>
          <w:color w:val="auto"/>
          <w:u w:color="222222"/>
        </w:rPr>
      </w:pPr>
    </w:p>
    <w:p w14:paraId="734B91BE" w14:textId="64131DD6" w:rsidR="005C0464" w:rsidRDefault="005C0464" w:rsidP="005C0464">
      <w:pPr>
        <w:pStyle w:val="BasicParagraph"/>
        <w:tabs>
          <w:tab w:val="left" w:pos="1247"/>
        </w:tabs>
        <w:jc w:val="both"/>
        <w:rPr>
          <w:rFonts w:ascii="Arial" w:hAnsi="Arial" w:cs="Arial"/>
          <w:color w:val="auto"/>
          <w:u w:color="222222"/>
        </w:rPr>
      </w:pPr>
      <w:r w:rsidRPr="000310C5">
        <w:rPr>
          <w:rFonts w:ascii="Arial" w:hAnsi="Arial" w:cs="Arial"/>
          <w:color w:val="auto"/>
          <w:spacing w:val="-1"/>
          <w:u w:color="222222"/>
        </w:rPr>
        <w:t xml:space="preserve">Under our current system people seeking asylum </w:t>
      </w:r>
      <w:r w:rsidRPr="000310C5">
        <w:rPr>
          <w:rFonts w:ascii="Arial" w:hAnsi="Arial" w:cs="Arial"/>
          <w:color w:val="auto"/>
          <w:spacing w:val="3"/>
          <w:u w:color="222222"/>
        </w:rPr>
        <w:t xml:space="preserve">can only apply to the Home Office for permission </w:t>
      </w:r>
      <w:r w:rsidRPr="000310C5">
        <w:rPr>
          <w:rFonts w:ascii="Arial" w:hAnsi="Arial" w:cs="Arial"/>
          <w:color w:val="auto"/>
          <w:u w:color="222222"/>
        </w:rPr>
        <w:t xml:space="preserve">to work if they have been waiting for a decision for over 12 months and </w:t>
      </w:r>
      <w:r w:rsidRPr="000310C5">
        <w:rPr>
          <w:rFonts w:ascii="Arial" w:hAnsi="Arial" w:cs="Arial"/>
          <w:color w:val="auto"/>
          <w:spacing w:val="-5"/>
          <w:u w:color="222222"/>
        </w:rPr>
        <w:t>only for jobs that are on the Government’s restricted Shortage Occupation</w:t>
      </w:r>
      <w:r w:rsidRPr="000310C5">
        <w:rPr>
          <w:rFonts w:ascii="Arial" w:hAnsi="Arial" w:cs="Arial"/>
          <w:color w:val="auto"/>
          <w:u w:color="222222"/>
        </w:rPr>
        <w:t xml:space="preserve"> List (this is an incredibly restrictive list that </w:t>
      </w:r>
      <w:r w:rsidRPr="000310C5">
        <w:rPr>
          <w:rFonts w:ascii="Arial" w:hAnsi="Arial" w:cs="Arial"/>
          <w:color w:val="auto"/>
          <w:spacing w:val="-3"/>
          <w:u w:color="222222"/>
        </w:rPr>
        <w:t xml:space="preserve">includes jobs such as ballet dancer and nuclear medicine practitioner). </w:t>
      </w:r>
      <w:r w:rsidRPr="000310C5">
        <w:rPr>
          <w:rFonts w:ascii="Arial" w:hAnsi="Arial" w:cs="Arial"/>
          <w:color w:val="auto"/>
          <w:spacing w:val="3"/>
          <w:u w:color="222222"/>
        </w:rPr>
        <w:t xml:space="preserve">The Lift the Ban coalition is proposing </w:t>
      </w:r>
      <w:r w:rsidRPr="0050253A">
        <w:rPr>
          <w:rFonts w:ascii="Arial" w:hAnsi="Arial" w:cs="Arial"/>
          <w:b/>
          <w:color w:val="auto"/>
          <w:spacing w:val="3"/>
          <w:u w:color="222222"/>
        </w:rPr>
        <w:t xml:space="preserve">the right to work for people </w:t>
      </w:r>
      <w:r w:rsidRPr="0050253A">
        <w:rPr>
          <w:rFonts w:ascii="Arial" w:hAnsi="Arial" w:cs="Arial"/>
          <w:b/>
          <w:color w:val="auto"/>
          <w:u w:color="222222"/>
        </w:rPr>
        <w:t>seeking asylum</w:t>
      </w:r>
      <w:r w:rsidRPr="000310C5">
        <w:rPr>
          <w:rFonts w:ascii="Arial" w:hAnsi="Arial" w:cs="Arial"/>
          <w:color w:val="auto"/>
          <w:u w:color="222222"/>
        </w:rPr>
        <w:t xml:space="preserve">, and their adult dependants, after </w:t>
      </w:r>
      <w:r w:rsidRPr="000310C5">
        <w:rPr>
          <w:rFonts w:ascii="Arial" w:hAnsi="Arial" w:cs="Arial"/>
          <w:b/>
          <w:bCs/>
          <w:color w:val="auto"/>
          <w:u w:color="222222"/>
        </w:rPr>
        <w:t>six months</w:t>
      </w:r>
      <w:r w:rsidRPr="000310C5">
        <w:rPr>
          <w:rFonts w:ascii="Arial" w:hAnsi="Arial" w:cs="Arial"/>
          <w:color w:val="auto"/>
          <w:u w:color="222222"/>
        </w:rPr>
        <w:t xml:space="preserve"> of having lodged an asylum claim or further submission, and </w:t>
      </w:r>
      <w:r w:rsidRPr="000310C5">
        <w:rPr>
          <w:rFonts w:ascii="Arial" w:hAnsi="Arial" w:cs="Arial"/>
          <w:b/>
          <w:bCs/>
          <w:color w:val="auto"/>
          <w:u w:color="222222"/>
        </w:rPr>
        <w:t>unconstrained by the shortage occupation list</w:t>
      </w:r>
      <w:r w:rsidRPr="000310C5">
        <w:rPr>
          <w:rFonts w:ascii="Arial" w:hAnsi="Arial" w:cs="Arial"/>
          <w:color w:val="auto"/>
          <w:u w:color="222222"/>
        </w:rPr>
        <w:t xml:space="preserve">. </w:t>
      </w:r>
    </w:p>
    <w:p w14:paraId="6214ED28" w14:textId="57DB030D" w:rsidR="00CB20C6" w:rsidRDefault="00CB20C6" w:rsidP="005C0464">
      <w:pPr>
        <w:pStyle w:val="BasicParagraph"/>
        <w:tabs>
          <w:tab w:val="left" w:pos="1247"/>
        </w:tabs>
        <w:jc w:val="both"/>
        <w:rPr>
          <w:rFonts w:ascii="Arial" w:hAnsi="Arial" w:cs="Arial"/>
          <w:color w:val="auto"/>
          <w:u w:color="222222"/>
        </w:rPr>
      </w:pPr>
    </w:p>
    <w:p w14:paraId="0EB9D1AA" w14:textId="0D3089D4" w:rsidR="00CB20C6" w:rsidRDefault="00CB20C6" w:rsidP="00CB20C6">
      <w:pPr>
        <w:pStyle w:val="BasicParagraph"/>
        <w:tabs>
          <w:tab w:val="left" w:pos="283"/>
          <w:tab w:val="left" w:pos="1247"/>
        </w:tabs>
        <w:jc w:val="both"/>
        <w:rPr>
          <w:rFonts w:ascii="Arial" w:hAnsi="Arial" w:cs="Arial"/>
          <w:color w:val="auto"/>
          <w:u w:color="222222"/>
        </w:rPr>
      </w:pPr>
      <w:r>
        <w:rPr>
          <w:rFonts w:ascii="Arial" w:hAnsi="Arial" w:cs="Arial"/>
          <w:color w:val="auto"/>
          <w:u w:color="222222"/>
        </w:rPr>
        <w:t xml:space="preserve">We </w:t>
      </w:r>
      <w:r w:rsidRPr="000310C5">
        <w:rPr>
          <w:rFonts w:ascii="Arial" w:hAnsi="Arial" w:cs="Arial"/>
          <w:color w:val="auto"/>
          <w:u w:color="222222"/>
        </w:rPr>
        <w:t xml:space="preserve">want people who have risked everything to find safety in our country to have the best chance of contributing to our society and integrating </w:t>
      </w:r>
      <w:r w:rsidRPr="000310C5">
        <w:rPr>
          <w:rFonts w:ascii="Arial" w:hAnsi="Arial" w:cs="Arial"/>
          <w:color w:val="auto"/>
          <w:spacing w:val="-3"/>
          <w:u w:color="222222"/>
        </w:rPr>
        <w:t xml:space="preserve">into our communities. </w:t>
      </w:r>
      <w:r>
        <w:rPr>
          <w:rFonts w:ascii="Arial" w:hAnsi="Arial" w:cs="Arial"/>
          <w:color w:val="auto"/>
          <w:spacing w:val="-3"/>
          <w:u w:color="222222"/>
        </w:rPr>
        <w:t>We</w:t>
      </w:r>
      <w:r w:rsidRPr="000310C5">
        <w:rPr>
          <w:rFonts w:ascii="Arial" w:hAnsi="Arial" w:cs="Arial"/>
          <w:color w:val="auto"/>
          <w:spacing w:val="-3"/>
          <w:u w:color="222222"/>
        </w:rPr>
        <w:t xml:space="preserve"> want a fair and effective immigration system. It is not fair to deprive people of the opportunity to provide for themselves </w:t>
      </w:r>
      <w:r w:rsidRPr="000310C5">
        <w:rPr>
          <w:rFonts w:ascii="Arial" w:hAnsi="Arial" w:cs="Arial"/>
          <w:color w:val="auto"/>
          <w:spacing w:val="3"/>
          <w:u w:color="222222"/>
        </w:rPr>
        <w:t xml:space="preserve">and their families while they wait, often years, for a decision on their </w:t>
      </w:r>
      <w:r w:rsidRPr="000310C5">
        <w:rPr>
          <w:rFonts w:ascii="Arial" w:hAnsi="Arial" w:cs="Arial"/>
          <w:color w:val="auto"/>
          <w:u w:color="222222"/>
        </w:rPr>
        <w:t xml:space="preserve">asylum claim. It is not effective to waste the talents of our population, or to keep people suffering in limbo. </w:t>
      </w:r>
      <w:r>
        <w:rPr>
          <w:rFonts w:ascii="Arial" w:hAnsi="Arial" w:cs="Arial"/>
          <w:color w:val="auto"/>
          <w:u w:color="222222"/>
        </w:rPr>
        <w:t xml:space="preserve">I’ve attached a briefing with more information about the campaign and our key arguments for reform. </w:t>
      </w:r>
    </w:p>
    <w:p w14:paraId="5E8CD6CB" w14:textId="6D24F8BC" w:rsidR="00CB20C6" w:rsidRDefault="00CB20C6" w:rsidP="00CB20C6">
      <w:pPr>
        <w:pStyle w:val="BasicParagraph"/>
        <w:tabs>
          <w:tab w:val="left" w:pos="283"/>
          <w:tab w:val="left" w:pos="1247"/>
        </w:tabs>
        <w:jc w:val="both"/>
        <w:rPr>
          <w:rFonts w:ascii="Arial" w:hAnsi="Arial" w:cs="Arial"/>
          <w:color w:val="auto"/>
          <w:u w:color="222222"/>
        </w:rPr>
      </w:pPr>
    </w:p>
    <w:p w14:paraId="3E673DE8" w14:textId="079280D7" w:rsidR="00CB20C6" w:rsidRDefault="00CB20C6" w:rsidP="00CB20C6">
      <w:pPr>
        <w:pStyle w:val="BasicParagraph"/>
        <w:tabs>
          <w:tab w:val="left" w:pos="283"/>
          <w:tab w:val="left" w:pos="1247"/>
        </w:tabs>
        <w:jc w:val="both"/>
        <w:rPr>
          <w:rFonts w:ascii="Arial" w:hAnsi="Arial" w:cs="Arial"/>
          <w:color w:val="auto"/>
          <w:u w:color="222222"/>
        </w:rPr>
      </w:pPr>
      <w:r>
        <w:rPr>
          <w:rFonts w:ascii="Arial" w:hAnsi="Arial" w:cs="Arial"/>
          <w:color w:val="auto"/>
          <w:u w:color="222222"/>
        </w:rPr>
        <w:t>Over the last few months, there have been indications from Ministers that the Government is listening carefully to the arguments around policy reform. In the coming weeks and months, we would like to demonstrate the extensive public and political support for change.</w:t>
      </w:r>
    </w:p>
    <w:p w14:paraId="1A6575B3" w14:textId="2F5BA928" w:rsidR="00CB20C6" w:rsidRDefault="00CB20C6" w:rsidP="00CB20C6">
      <w:pPr>
        <w:pStyle w:val="BasicParagraph"/>
        <w:tabs>
          <w:tab w:val="left" w:pos="283"/>
          <w:tab w:val="left" w:pos="1247"/>
        </w:tabs>
        <w:jc w:val="both"/>
        <w:rPr>
          <w:rFonts w:ascii="Arial" w:hAnsi="Arial" w:cs="Arial"/>
          <w:color w:val="auto"/>
          <w:u w:color="222222"/>
        </w:rPr>
      </w:pPr>
    </w:p>
    <w:p w14:paraId="6BFBF43E" w14:textId="6CC14962" w:rsidR="00CB20C6" w:rsidRDefault="00CB20C6" w:rsidP="00CB20C6">
      <w:pPr>
        <w:pStyle w:val="BasicParagraph"/>
        <w:tabs>
          <w:tab w:val="left" w:pos="1247"/>
        </w:tabs>
        <w:jc w:val="both"/>
        <w:rPr>
          <w:rFonts w:ascii="Arial" w:eastAsia="Times New Roman" w:hAnsi="Arial" w:cs="Arial"/>
          <w:color w:val="222222"/>
          <w:lang w:eastAsia="en-GB"/>
        </w:rPr>
      </w:pPr>
      <w:r>
        <w:rPr>
          <w:rFonts w:ascii="Arial" w:hAnsi="Arial" w:cs="Arial"/>
          <w:color w:val="auto"/>
          <w:u w:color="222222"/>
        </w:rPr>
        <w:t xml:space="preserve">To that end, we are planning a series of public mobilisation events in June, to be held across the UK calling on the Government to ‘Lift the Ban’. These events will showcase the widespread support for this policy reform and ensure that the issue remains firmly on the political agenda. Here in </w:t>
      </w:r>
      <w:r w:rsidRPr="00EA5ECF">
        <w:rPr>
          <w:rFonts w:ascii="Arial" w:hAnsi="Arial" w:cs="Arial"/>
          <w:color w:val="FF0000"/>
          <w:u w:color="222222"/>
        </w:rPr>
        <w:t>&lt;insert location&gt;</w:t>
      </w:r>
      <w:r>
        <w:rPr>
          <w:rFonts w:ascii="Arial" w:hAnsi="Arial" w:cs="Arial"/>
          <w:color w:val="auto"/>
          <w:u w:color="222222"/>
        </w:rPr>
        <w:t xml:space="preserve"> we are planning to hold an event on </w:t>
      </w:r>
      <w:r w:rsidRPr="00EA5ECF">
        <w:rPr>
          <w:rFonts w:ascii="Arial" w:hAnsi="Arial" w:cs="Arial"/>
          <w:color w:val="FF0000"/>
          <w:u w:color="222222"/>
        </w:rPr>
        <w:t>&lt; date of event&gt;</w:t>
      </w:r>
      <w:r>
        <w:rPr>
          <w:rFonts w:ascii="Arial" w:hAnsi="Arial" w:cs="Arial"/>
          <w:color w:val="FF0000"/>
          <w:u w:color="222222"/>
        </w:rPr>
        <w:t xml:space="preserve"> </w:t>
      </w:r>
      <w:r>
        <w:rPr>
          <w:rFonts w:ascii="Arial" w:hAnsi="Arial" w:cs="Arial"/>
          <w:color w:val="auto"/>
          <w:u w:color="222222"/>
        </w:rPr>
        <w:t xml:space="preserve">at </w:t>
      </w:r>
      <w:r w:rsidRPr="00EA5ECF">
        <w:rPr>
          <w:rFonts w:ascii="Arial" w:hAnsi="Arial" w:cs="Arial"/>
          <w:color w:val="FF0000"/>
          <w:u w:color="222222"/>
        </w:rPr>
        <w:t>&lt;location of event&gt;</w:t>
      </w:r>
      <w:r>
        <w:rPr>
          <w:rFonts w:ascii="Arial" w:hAnsi="Arial" w:cs="Arial"/>
          <w:color w:val="auto"/>
          <w:u w:color="222222"/>
        </w:rPr>
        <w:t xml:space="preserve"> and we warmly invite you to join us there. The event will bring together local refugee organisations, people in the asylum system, </w:t>
      </w:r>
      <w:r>
        <w:rPr>
          <w:rFonts w:ascii="Arial" w:hAnsi="Arial" w:cs="Arial"/>
          <w:color w:val="auto"/>
          <w:u w:color="222222"/>
        </w:rPr>
        <w:lastRenderedPageBreak/>
        <w:t xml:space="preserve">members of the public and local decision-makers, to show our support for the campaign, learn about the impact of the ban, and </w:t>
      </w:r>
      <w:proofErr w:type="gramStart"/>
      <w:r>
        <w:rPr>
          <w:rFonts w:ascii="Arial" w:hAnsi="Arial" w:cs="Arial"/>
          <w:color w:val="auto"/>
          <w:u w:color="222222"/>
        </w:rPr>
        <w:t>take action</w:t>
      </w:r>
      <w:proofErr w:type="gramEnd"/>
      <w:r>
        <w:rPr>
          <w:rFonts w:ascii="Arial" w:hAnsi="Arial" w:cs="Arial"/>
          <w:color w:val="auto"/>
          <w:u w:color="222222"/>
        </w:rPr>
        <w:t xml:space="preserve"> to call for change. </w:t>
      </w:r>
    </w:p>
    <w:p w14:paraId="41A57E45" w14:textId="77777777" w:rsidR="005C0464" w:rsidRPr="000310C5" w:rsidRDefault="005C0464" w:rsidP="005C0464">
      <w:pPr>
        <w:pStyle w:val="BasicParagraph"/>
        <w:tabs>
          <w:tab w:val="left" w:pos="1247"/>
        </w:tabs>
        <w:jc w:val="both"/>
        <w:rPr>
          <w:rFonts w:ascii="Arial" w:hAnsi="Arial" w:cs="Arial"/>
          <w:color w:val="auto"/>
          <w:u w:color="222222"/>
        </w:rPr>
      </w:pPr>
    </w:p>
    <w:p w14:paraId="04EA01A0" w14:textId="2230F05B" w:rsidR="005C0464" w:rsidRPr="005705AC" w:rsidRDefault="00B610FC" w:rsidP="005C0464">
      <w:pPr>
        <w:pStyle w:val="BasicParagraph"/>
        <w:tabs>
          <w:tab w:val="left" w:pos="283"/>
          <w:tab w:val="left" w:pos="1247"/>
        </w:tabs>
        <w:jc w:val="both"/>
        <w:rPr>
          <w:rFonts w:ascii="Arial" w:hAnsi="Arial" w:cs="Arial"/>
          <w:color w:val="auto"/>
          <w:spacing w:val="-5"/>
          <w:u w:color="222222"/>
        </w:rPr>
      </w:pPr>
      <w:r w:rsidRPr="005705AC">
        <w:rPr>
          <w:rFonts w:ascii="Arial" w:hAnsi="Arial" w:cs="Arial"/>
          <w:color w:val="auto"/>
          <w:spacing w:val="-5"/>
          <w:u w:color="222222"/>
        </w:rPr>
        <w:t xml:space="preserve">This is an opportunity to learn about the campaign and what it means to people in </w:t>
      </w:r>
      <w:r w:rsidRPr="005705AC">
        <w:rPr>
          <w:rFonts w:ascii="Arial" w:hAnsi="Arial" w:cs="Arial"/>
          <w:color w:val="FF0000"/>
          <w:spacing w:val="-5"/>
          <w:u w:color="222222"/>
        </w:rPr>
        <w:t xml:space="preserve">&lt;your constituency/ward/city&gt;, </w:t>
      </w:r>
      <w:r w:rsidRPr="005705AC">
        <w:rPr>
          <w:rFonts w:ascii="Arial" w:hAnsi="Arial" w:cs="Arial"/>
          <w:color w:val="auto"/>
          <w:spacing w:val="-5"/>
          <w:u w:color="222222"/>
        </w:rPr>
        <w:t xml:space="preserve">with a view to securing your support in raising the profile of this important issue </w:t>
      </w:r>
      <w:r w:rsidR="00FF3259" w:rsidRPr="005705AC">
        <w:rPr>
          <w:rFonts w:ascii="Arial" w:hAnsi="Arial" w:cs="Arial"/>
          <w:color w:val="auto"/>
          <w:spacing w:val="-5"/>
          <w:u w:color="222222"/>
        </w:rPr>
        <w:t xml:space="preserve">in order </w:t>
      </w:r>
      <w:r w:rsidRPr="005705AC">
        <w:rPr>
          <w:rFonts w:ascii="Arial" w:hAnsi="Arial" w:cs="Arial"/>
          <w:color w:val="auto"/>
          <w:spacing w:val="-5"/>
          <w:u w:color="222222"/>
        </w:rPr>
        <w:t xml:space="preserve">to ensure a fairer, more compassionate asylum system in the UK.  </w:t>
      </w:r>
    </w:p>
    <w:p w14:paraId="439A1E5B" w14:textId="0A8B5F01" w:rsidR="00CB20C6" w:rsidRDefault="00CB20C6" w:rsidP="005C0464">
      <w:pPr>
        <w:pStyle w:val="BasicParagraph"/>
        <w:tabs>
          <w:tab w:val="left" w:pos="283"/>
          <w:tab w:val="left" w:pos="1247"/>
        </w:tabs>
        <w:jc w:val="both"/>
        <w:rPr>
          <w:rFonts w:ascii="Arial" w:hAnsi="Arial" w:cs="Arial"/>
          <w:b/>
          <w:color w:val="auto"/>
          <w:spacing w:val="-5"/>
          <w:u w:color="222222"/>
        </w:rPr>
      </w:pPr>
    </w:p>
    <w:p w14:paraId="1FC869F4" w14:textId="4F014E81" w:rsidR="00CB20C6" w:rsidRPr="00B47BDC" w:rsidRDefault="00CB20C6" w:rsidP="005C0464">
      <w:pPr>
        <w:pStyle w:val="BasicParagraph"/>
        <w:tabs>
          <w:tab w:val="left" w:pos="283"/>
          <w:tab w:val="left" w:pos="1247"/>
        </w:tabs>
        <w:jc w:val="both"/>
        <w:rPr>
          <w:rFonts w:ascii="Arial" w:hAnsi="Arial" w:cs="Arial"/>
          <w:color w:val="auto"/>
          <w:spacing w:val="-5"/>
          <w:u w:color="222222"/>
        </w:rPr>
      </w:pPr>
      <w:r>
        <w:rPr>
          <w:rFonts w:ascii="Arial" w:hAnsi="Arial" w:cs="Arial"/>
          <w:color w:val="auto"/>
          <w:spacing w:val="-5"/>
          <w:u w:color="222222"/>
        </w:rPr>
        <w:t xml:space="preserve">We hope you will consider joining us on the day and I look forward to hearing back from you soon. </w:t>
      </w:r>
    </w:p>
    <w:p w14:paraId="204D1877" w14:textId="77777777" w:rsidR="005C0464" w:rsidRPr="000310C5" w:rsidRDefault="005C0464" w:rsidP="005C0464">
      <w:pPr>
        <w:pStyle w:val="BasicParagraph"/>
        <w:tabs>
          <w:tab w:val="left" w:pos="1247"/>
        </w:tabs>
        <w:jc w:val="both"/>
        <w:rPr>
          <w:rFonts w:ascii="Arial" w:hAnsi="Arial" w:cs="Arial"/>
          <w:color w:val="auto"/>
          <w:u w:color="222222"/>
        </w:rPr>
      </w:pPr>
    </w:p>
    <w:p w14:paraId="274A8A30" w14:textId="48D8B4F2" w:rsidR="00C61269" w:rsidRPr="00FF3259" w:rsidRDefault="005C0464" w:rsidP="00FF3259">
      <w:pPr>
        <w:pStyle w:val="BasicParagraph"/>
        <w:tabs>
          <w:tab w:val="left" w:pos="283"/>
          <w:tab w:val="left" w:pos="1247"/>
        </w:tabs>
        <w:jc w:val="both"/>
        <w:rPr>
          <w:rFonts w:ascii="Arial" w:hAnsi="Arial" w:cs="Arial"/>
          <w:color w:val="auto"/>
          <w:u w:color="222222"/>
        </w:rPr>
      </w:pPr>
      <w:r w:rsidRPr="000310C5">
        <w:rPr>
          <w:rFonts w:ascii="Arial" w:hAnsi="Arial" w:cs="Arial"/>
          <w:color w:val="auto"/>
          <w:u w:color="222222"/>
        </w:rPr>
        <w:t>Yours sincerely,</w:t>
      </w:r>
    </w:p>
    <w:sectPr w:rsidR="00C61269" w:rsidRPr="00FF3259" w:rsidSect="00625140">
      <w:pgSz w:w="11906" w:h="16838"/>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E25EB2"/>
    <w:multiLevelType w:val="hybridMultilevel"/>
    <w:tmpl w:val="FBAC81BC"/>
    <w:lvl w:ilvl="0" w:tplc="729C262E">
      <w:numFmt w:val="bullet"/>
      <w:lvlText w:val="•"/>
      <w:lvlJc w:val="left"/>
      <w:pPr>
        <w:ind w:left="720" w:hanging="360"/>
      </w:pPr>
      <w:rPr>
        <w:rFonts w:ascii="Arial" w:eastAsiaTheme="minorEastAsia" w:hAnsi="Arial" w:cs="Arial" w:hint="default"/>
        <w:i w:val="0"/>
        <w:sz w:val="3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216585"/>
    <w:multiLevelType w:val="hybridMultilevel"/>
    <w:tmpl w:val="B2E22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464"/>
    <w:rsid w:val="00207BA9"/>
    <w:rsid w:val="003F2768"/>
    <w:rsid w:val="0050253A"/>
    <w:rsid w:val="005705AC"/>
    <w:rsid w:val="005C0464"/>
    <w:rsid w:val="00625140"/>
    <w:rsid w:val="007D4CE6"/>
    <w:rsid w:val="00821C89"/>
    <w:rsid w:val="00AE625C"/>
    <w:rsid w:val="00B47BDC"/>
    <w:rsid w:val="00B610FC"/>
    <w:rsid w:val="00B976C3"/>
    <w:rsid w:val="00BF1DCB"/>
    <w:rsid w:val="00C61269"/>
    <w:rsid w:val="00C90DA9"/>
    <w:rsid w:val="00CB20C6"/>
    <w:rsid w:val="00D66CF9"/>
    <w:rsid w:val="00FF32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BDCC"/>
  <w15:chartTrackingRefBased/>
  <w15:docId w15:val="{9DFC384F-FFF8-4DEF-8B5A-574B6428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464"/>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BalloonText">
    <w:name w:val="Balloon Text"/>
    <w:basedOn w:val="Normal"/>
    <w:link w:val="BalloonTextChar"/>
    <w:uiPriority w:val="99"/>
    <w:semiHidden/>
    <w:unhideWhenUsed/>
    <w:rsid w:val="00CB20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0C6"/>
    <w:rPr>
      <w:rFonts w:ascii="Segoe UI" w:hAnsi="Segoe UI" w:cs="Segoe UI"/>
      <w:sz w:val="18"/>
      <w:szCs w:val="18"/>
    </w:rPr>
  </w:style>
  <w:style w:type="character" w:styleId="Hyperlink">
    <w:name w:val="Hyperlink"/>
    <w:basedOn w:val="DefaultParagraphFont"/>
    <w:uiPriority w:val="99"/>
    <w:unhideWhenUsed/>
    <w:rsid w:val="00BF1DCB"/>
    <w:rPr>
      <w:color w:val="0563C1" w:themeColor="hyperlink"/>
      <w:u w:val="single"/>
    </w:rPr>
  </w:style>
  <w:style w:type="character" w:styleId="UnresolvedMention">
    <w:name w:val="Unresolved Mention"/>
    <w:basedOn w:val="DefaultParagraphFont"/>
    <w:uiPriority w:val="99"/>
    <w:semiHidden/>
    <w:unhideWhenUsed/>
    <w:rsid w:val="00BF1D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fttheban.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Gledhill</dc:creator>
  <cp:keywords/>
  <dc:description/>
  <cp:lastModifiedBy>Lorna Gledhill</cp:lastModifiedBy>
  <cp:revision>2</cp:revision>
  <dcterms:created xsi:type="dcterms:W3CDTF">2019-05-22T12:54:00Z</dcterms:created>
  <dcterms:modified xsi:type="dcterms:W3CDTF">2019-05-22T12:54:00Z</dcterms:modified>
</cp:coreProperties>
</file>